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9CD" w:rsidRPr="00053AD4" w:rsidRDefault="006C39CD" w:rsidP="006C39CD">
      <w:pPr>
        <w:widowControl/>
        <w:shd w:val="clear" w:color="auto" w:fill="FFFFFF"/>
        <w:spacing w:line="900" w:lineRule="atLeast"/>
        <w:jc w:val="center"/>
        <w:outlineLvl w:val="1"/>
        <w:rPr>
          <w:rFonts w:ascii="微软雅黑" w:eastAsia="微软雅黑" w:hAnsi="微软雅黑" w:cs="宋体"/>
          <w:color w:val="1559D4"/>
          <w:kern w:val="0"/>
          <w:sz w:val="48"/>
          <w:szCs w:val="48"/>
        </w:rPr>
      </w:pPr>
      <w:r w:rsidRPr="00053AD4">
        <w:rPr>
          <w:rFonts w:ascii="微软雅黑" w:eastAsia="微软雅黑" w:hAnsi="微软雅黑" w:cs="宋体" w:hint="eastAsia"/>
          <w:color w:val="1559D4"/>
          <w:kern w:val="0"/>
          <w:sz w:val="48"/>
          <w:szCs w:val="48"/>
        </w:rPr>
        <w:t>教育现代化研究院2024年度研究课题成果征集遴选公告</w:t>
      </w:r>
    </w:p>
    <w:p w:rsidR="006C39CD" w:rsidRPr="00053AD4" w:rsidRDefault="006C39CD" w:rsidP="006C39CD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53AD4">
        <w:rPr>
          <w:rFonts w:ascii="微软雅黑" w:eastAsia="微软雅黑" w:hAnsi="微软雅黑" w:cs="宋体" w:hint="eastAsia"/>
          <w:color w:val="999999"/>
          <w:kern w:val="0"/>
          <w:sz w:val="24"/>
          <w:szCs w:val="24"/>
        </w:rPr>
        <w:t>来源：江苏省教育科学研究院时间：2024-08-22 15:11:32</w:t>
      </w:r>
    </w:p>
    <w:p w:rsidR="006C39CD" w:rsidRPr="00053AD4" w:rsidRDefault="006C39CD" w:rsidP="006C39CD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教育现代化研究院是省委宣传部2016年批准设立的唯一教育重点培育智库，由江苏省教育科学研究院和江苏第二师范学院联合承建，致力于围绕教育与区域经济社会发展、教育发展战略、教育政策制度、教育民情与舆情和教育现代化等领域开展研究，充分</w:t>
      </w:r>
      <w:proofErr w:type="gramStart"/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发挥智库在</w:t>
      </w:r>
      <w:proofErr w:type="gramEnd"/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基础研究、应用研究、决策咨询等方面的作用。为认真贯彻党的二十届三中全会精神，广泛凝聚各方智慧，进一步强化课题研究决策咨询作用，教育现代化研究院发布2024年度研究课题指南，面向全省各级各类学校、教育部门和教科研机构公开征集研究成果。现将有关事项公告如下：</w:t>
      </w:r>
    </w:p>
    <w:p w:rsidR="006C39CD" w:rsidRPr="00053AD4" w:rsidRDefault="006C39CD" w:rsidP="006C39CD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一、研究课题指南</w:t>
      </w:r>
    </w:p>
    <w:p w:rsidR="006C39CD" w:rsidRPr="00053AD4" w:rsidRDefault="006C39CD" w:rsidP="006C39CD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1.统筹推进教育科技人才体制机制一体改革研究</w:t>
      </w:r>
    </w:p>
    <w:p w:rsidR="006C39CD" w:rsidRPr="00053AD4" w:rsidRDefault="006C39CD" w:rsidP="006C39CD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2.现代教育评价治理体系的优化路径研究</w:t>
      </w:r>
    </w:p>
    <w:p w:rsidR="006C39CD" w:rsidRPr="00053AD4" w:rsidRDefault="006C39CD" w:rsidP="006C39CD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3.大中小学</w:t>
      </w:r>
      <w:proofErr w:type="gramStart"/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思政课</w:t>
      </w:r>
      <w:proofErr w:type="gramEnd"/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一体化建设的创新路径研究</w:t>
      </w:r>
    </w:p>
    <w:p w:rsidR="006C39CD" w:rsidRPr="00053AD4" w:rsidRDefault="006C39CD" w:rsidP="006C39CD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4.区域基础教育学龄人口变动及资源需求模型及配置机制研究</w:t>
      </w:r>
    </w:p>
    <w:p w:rsidR="006C39CD" w:rsidRPr="00053AD4" w:rsidRDefault="006C39CD" w:rsidP="006C39CD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5.高等教育赋能新质生产力的机制研究</w:t>
      </w:r>
    </w:p>
    <w:p w:rsidR="006C39CD" w:rsidRPr="00053AD4" w:rsidRDefault="006C39CD" w:rsidP="006C39CD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6.</w:t>
      </w:r>
      <w:proofErr w:type="gramStart"/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市域产教</w:t>
      </w:r>
      <w:proofErr w:type="gramEnd"/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联合体促进职业教育高质量发展的机制研究</w:t>
      </w:r>
    </w:p>
    <w:p w:rsidR="006C39CD" w:rsidRPr="00053AD4" w:rsidRDefault="006C39CD" w:rsidP="006C39CD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7.学龄人口变动背景下中小学“小班化”教学模式研究</w:t>
      </w:r>
    </w:p>
    <w:p w:rsidR="006C39CD" w:rsidRPr="00053AD4" w:rsidRDefault="006C39CD" w:rsidP="006C39CD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lastRenderedPageBreak/>
        <w:t>8.新时代推进农村教育高质量发展的路径与机制研究</w:t>
      </w:r>
    </w:p>
    <w:p w:rsidR="006C39CD" w:rsidRPr="00053AD4" w:rsidRDefault="006C39CD" w:rsidP="006C39CD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9.乡村小规模学校可持续发展和质量提升路径研究</w:t>
      </w:r>
    </w:p>
    <w:p w:rsidR="006C39CD" w:rsidRPr="00053AD4" w:rsidRDefault="006C39CD" w:rsidP="006C39CD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10.“双减”政策持续推进的难点突破与机制创新研究</w:t>
      </w:r>
    </w:p>
    <w:p w:rsidR="006C39CD" w:rsidRPr="00053AD4" w:rsidRDefault="006C39CD" w:rsidP="006C39CD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11.以</w:t>
      </w:r>
      <w:proofErr w:type="gramStart"/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校家社</w:t>
      </w:r>
      <w:proofErr w:type="gramEnd"/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协同育人体系构建提升“双减”政策的实施成效研究</w:t>
      </w:r>
    </w:p>
    <w:p w:rsidR="006C39CD" w:rsidRPr="00053AD4" w:rsidRDefault="006C39CD" w:rsidP="006C39CD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12.提升青少年心理健康水平的</w:t>
      </w:r>
      <w:proofErr w:type="gramStart"/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校家社</w:t>
      </w:r>
      <w:proofErr w:type="gramEnd"/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协同育人机制研究</w:t>
      </w:r>
    </w:p>
    <w:p w:rsidR="006C39CD" w:rsidRPr="00053AD4" w:rsidRDefault="006C39CD" w:rsidP="006C39CD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13.心理健康教育与五</w:t>
      </w:r>
      <w:proofErr w:type="gramStart"/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育实施</w:t>
      </w:r>
      <w:proofErr w:type="gramEnd"/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的深度融合模式探索研究</w:t>
      </w:r>
    </w:p>
    <w:p w:rsidR="006C39CD" w:rsidRPr="00053AD4" w:rsidRDefault="006C39CD" w:rsidP="006C39CD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14.生成式人工智能对未来教学形态的影响及应对研究</w:t>
      </w:r>
    </w:p>
    <w:p w:rsidR="006C39CD" w:rsidRPr="00053AD4" w:rsidRDefault="006C39CD" w:rsidP="006C39CD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15.基于大数据分析的个性化学习路径设计与实施策略</w:t>
      </w:r>
    </w:p>
    <w:p w:rsidR="006C39CD" w:rsidRPr="00053AD4" w:rsidRDefault="006C39CD" w:rsidP="006C39CD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16.人工智能技术在教育评价体系中的应用研究</w:t>
      </w:r>
    </w:p>
    <w:p w:rsidR="006C39CD" w:rsidRPr="00053AD4" w:rsidRDefault="006C39CD" w:rsidP="006C39CD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17.</w:t>
      </w:r>
      <w:proofErr w:type="gramStart"/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数智时代</w:t>
      </w:r>
      <w:proofErr w:type="gramEnd"/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治理教育焦虑的有效策略研究</w:t>
      </w:r>
    </w:p>
    <w:p w:rsidR="006C39CD" w:rsidRPr="00053AD4" w:rsidRDefault="006C39CD" w:rsidP="006C39CD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18.青少年网络成瘾成因分析及多维度干预策略研究</w:t>
      </w:r>
    </w:p>
    <w:p w:rsidR="006C39CD" w:rsidRPr="00053AD4" w:rsidRDefault="006C39CD" w:rsidP="006C39CD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19.中小学教师非教育教学负担治理现状与效能研究</w:t>
      </w:r>
    </w:p>
    <w:p w:rsidR="006C39CD" w:rsidRPr="00053AD4" w:rsidRDefault="006C39CD" w:rsidP="006C39CD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20.中小学校园欺凌治理的国际经验与省域路径研究</w:t>
      </w:r>
    </w:p>
    <w:p w:rsidR="006C39CD" w:rsidRPr="00053AD4" w:rsidRDefault="006C39CD" w:rsidP="006C39CD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二、成果报送要求</w:t>
      </w:r>
    </w:p>
    <w:p w:rsidR="006C39CD" w:rsidRPr="00053AD4" w:rsidRDefault="006C39CD" w:rsidP="006C39CD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1.研究课题坚持目标导向、问题导向、成果导向，欢迎各相关单位或个人围绕课题指南确定的选题展开研究，并积极报送研究成果。提交的研究成果主要包括两种形式：课题研究报告（1万字左右）；在研究报告基础上形成的决策咨询报告（不超过5000字）。相关研究及成果要符合学术规范，并附简要的研究情况说明。</w:t>
      </w:r>
    </w:p>
    <w:p w:rsidR="006C39CD" w:rsidRPr="00053AD4" w:rsidRDefault="006C39CD" w:rsidP="006C39CD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lastRenderedPageBreak/>
        <w:t>2.报送成果被我院采纳的，将发放课题研究荣誉证书。对具有较大决策咨询价值的研究成果，将在我院</w:t>
      </w:r>
      <w:proofErr w:type="gramStart"/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智库专</w:t>
      </w:r>
      <w:proofErr w:type="gramEnd"/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报上刊发，或推荐到省内重要期刊发表，并给予一定的经费支持。 </w:t>
      </w:r>
    </w:p>
    <w:p w:rsidR="006C39CD" w:rsidRPr="00053AD4" w:rsidRDefault="006C39CD" w:rsidP="006C39CD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3.本年度课题研究成果提交截止时间为2024年11月15日。联系人：刘老师，联系电话：18913887381。邮箱：loretta_yujunliu@outlook.com。纸质稿一份请寄至南京市北京西路77号省教</w:t>
      </w:r>
      <w:proofErr w:type="gramStart"/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科院教三</w:t>
      </w:r>
      <w:proofErr w:type="gramEnd"/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楼108室。 </w:t>
      </w:r>
    </w:p>
    <w:p w:rsidR="006C39CD" w:rsidRPr="00053AD4" w:rsidRDefault="006C39CD" w:rsidP="006C39CD">
      <w:pPr>
        <w:widowControl/>
        <w:shd w:val="clear" w:color="auto" w:fill="FFFFFF"/>
        <w:spacing w:line="450" w:lineRule="atLeast"/>
        <w:jc w:val="right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</w:p>
    <w:p w:rsidR="006C39CD" w:rsidRPr="00053AD4" w:rsidRDefault="006C39CD" w:rsidP="006C39CD">
      <w:pPr>
        <w:widowControl/>
        <w:shd w:val="clear" w:color="auto" w:fill="FFFFFF"/>
        <w:spacing w:line="450" w:lineRule="atLeast"/>
        <w:jc w:val="right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教育现代化研究院</w:t>
      </w:r>
    </w:p>
    <w:p w:rsidR="006C39CD" w:rsidRPr="00053AD4" w:rsidRDefault="006C39CD" w:rsidP="006C39CD">
      <w:pPr>
        <w:widowControl/>
        <w:shd w:val="clear" w:color="auto" w:fill="FFFFFF"/>
        <w:spacing w:line="450" w:lineRule="atLeast"/>
        <w:jc w:val="right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r w:rsidRPr="00053AD4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2024年8月22日</w:t>
      </w:r>
    </w:p>
    <w:p w:rsidR="00C50D52" w:rsidRPr="006C39CD" w:rsidRDefault="00C50D52">
      <w:bookmarkStart w:id="0" w:name="_GoBack"/>
      <w:bookmarkEnd w:id="0"/>
    </w:p>
    <w:sectPr w:rsidR="00C50D52" w:rsidRPr="006C3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9CD"/>
    <w:rsid w:val="0009204E"/>
    <w:rsid w:val="000C7966"/>
    <w:rsid w:val="002A7141"/>
    <w:rsid w:val="004B2616"/>
    <w:rsid w:val="00503DBA"/>
    <w:rsid w:val="006C39CD"/>
    <w:rsid w:val="007834BB"/>
    <w:rsid w:val="008633F8"/>
    <w:rsid w:val="00C5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9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9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2024-10-11T02:11:00Z</dcterms:created>
  <dcterms:modified xsi:type="dcterms:W3CDTF">2024-10-11T02:11:00Z</dcterms:modified>
</cp:coreProperties>
</file>